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F6" w:rsidRDefault="009D65E4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t>Amanda, Caroline, Lindsay, Brenda, Lin, Kevin</w:t>
      </w:r>
    </w:p>
    <w:tbl>
      <w:tblPr>
        <w:tblStyle w:val="a"/>
        <w:tblW w:w="1303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2535"/>
        <w:gridCol w:w="2760"/>
        <w:gridCol w:w="3210"/>
        <w:gridCol w:w="1770"/>
      </w:tblGrid>
      <w:tr w:rsidR="00E501F6">
        <w:tc>
          <w:tcPr>
            <w:tcW w:w="13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40"/>
              <w:rPr>
                <w:b/>
                <w:sz w:val="24"/>
                <w:szCs w:val="24"/>
                <w:shd w:val="clear" w:color="auto" w:fill="E5DFEC"/>
              </w:rPr>
            </w:pPr>
            <w:r>
              <w:rPr>
                <w:b/>
                <w:sz w:val="24"/>
                <w:szCs w:val="24"/>
                <w:shd w:val="clear" w:color="auto" w:fill="E5DFEC"/>
              </w:rPr>
              <w:t xml:space="preserve">Goal - Pro D/Advocacy (Lin, Lindsay, and Martin) </w:t>
            </w:r>
          </w:p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40"/>
              <w:rPr>
                <w:b/>
                <w:sz w:val="24"/>
                <w:szCs w:val="24"/>
                <w:shd w:val="clear" w:color="auto" w:fill="E5DFEC"/>
              </w:rPr>
            </w:pPr>
            <w:r>
              <w:rPr>
                <w:b/>
                <w:sz w:val="24"/>
                <w:szCs w:val="24"/>
                <w:shd w:val="clear" w:color="auto" w:fill="E5DFEC"/>
              </w:rPr>
              <w:t>Promote cross-institutional collaboration activities for librarian and faculty professional development.</w:t>
            </w:r>
          </w:p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sz w:val="24"/>
                <w:szCs w:val="24"/>
                <w:shd w:val="clear" w:color="auto" w:fill="E5DFEC"/>
              </w:rPr>
            </w:pPr>
            <w:r>
              <w:rPr>
                <w:sz w:val="24"/>
                <w:szCs w:val="24"/>
                <w:shd w:val="clear" w:color="auto" w:fill="E5DFEC"/>
              </w:rPr>
              <w:t xml:space="preserve"> </w:t>
            </w:r>
          </w:p>
        </w:tc>
      </w:tr>
      <w:tr w:rsidR="00E501F6">
        <w:tc>
          <w:tcPr>
            <w:tcW w:w="1303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b/>
                <w:sz w:val="24"/>
                <w:szCs w:val="24"/>
                <w:shd w:val="clear" w:color="auto" w:fill="CCC0D9"/>
              </w:rPr>
            </w:pPr>
            <w:r>
              <w:rPr>
                <w:b/>
                <w:sz w:val="24"/>
                <w:szCs w:val="24"/>
                <w:shd w:val="clear" w:color="auto" w:fill="CCC0D9"/>
              </w:rPr>
              <w:t>Objective</w:t>
            </w:r>
          </w:p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sz w:val="24"/>
                <w:szCs w:val="24"/>
                <w:shd w:val="clear" w:color="auto" w:fill="CCC0D9"/>
              </w:rPr>
            </w:pPr>
            <w:r>
              <w:rPr>
                <w:b/>
                <w:sz w:val="24"/>
                <w:szCs w:val="24"/>
                <w:shd w:val="clear" w:color="auto" w:fill="CCC0D9"/>
              </w:rPr>
              <w:t>Host hands-on cross-institutional workshops/events on OER in the next year.</w:t>
            </w:r>
          </w:p>
        </w:tc>
      </w:tr>
      <w:tr w:rsidR="00E501F6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403152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403152"/>
              </w:rPr>
              <w:t>Activity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403152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403152"/>
              </w:rPr>
              <w:t>Resources needed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403152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403152"/>
              </w:rPr>
              <w:t>Partners</w:t>
            </w: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403152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403152"/>
              </w:rPr>
              <w:t>Lead (s)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403152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403152"/>
              </w:rPr>
              <w:t>Working Group (Y/N)</w:t>
            </w:r>
          </w:p>
        </w:tc>
      </w:tr>
      <w:tr w:rsidR="00E501F6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Open Access Week and  Open Education Week </w:t>
            </w:r>
          </w:p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partnerships across institutions for Open Access Week (October 24-30, 2016) </w:t>
            </w:r>
          </w:p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partnerships across institutions for Open Education Week (March 27-31 2017)</w:t>
            </w:r>
          </w:p>
          <w:p w:rsidR="00E501F6" w:rsidRDefault="009D65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Wikipedia editing event for librarians (addressing “citation needed”)</w:t>
            </w:r>
          </w:p>
          <w:p w:rsidR="00E501F6" w:rsidRDefault="009D65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Open for Learning challenge book at UBC 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group to develop timeline and activities </w:t>
            </w:r>
          </w:p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COPPUL grant for live streaming Open Education events</w:t>
            </w:r>
          </w:p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what is already happening (BC, Canada, international)</w:t>
            </w:r>
          </w:p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Cross list events on </w:t>
            </w:r>
          </w:p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hyperlink r:id="rId5">
              <w:r>
                <w:rPr>
                  <w:color w:val="1155CC"/>
                  <w:sz w:val="20"/>
                  <w:szCs w:val="20"/>
                  <w:u w:val="single"/>
                </w:rPr>
                <w:t>http://www.openeducationweek.org/events</w:t>
              </w:r>
            </w:hyperlink>
          </w:p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http://www.openaccessweek.org/events</w:t>
            </w:r>
          </w:p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Liaise with BCRLG/SFU/UBC for Open Access Week </w:t>
            </w:r>
          </w:p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BCcampus</w:t>
            </w:r>
            <w:proofErr w:type="spellEnd"/>
          </w:p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-Professional development</w:t>
            </w:r>
          </w:p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-Communications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</w:tr>
      <w:tr w:rsidR="00E501F6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Conferences</w:t>
            </w:r>
          </w:p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BCLA-ALS December meeting - OER Theme </w:t>
            </w:r>
          </w:p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(9am-12pm)</w:t>
            </w:r>
          </w:p>
          <w:p w:rsidR="00E501F6" w:rsidRDefault="009D65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Keynote </w:t>
            </w:r>
          </w:p>
          <w:p w:rsidR="00E501F6" w:rsidRDefault="009D65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Lightning talks</w:t>
            </w:r>
          </w:p>
          <w:p w:rsidR="00E501F6" w:rsidRDefault="009D65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Curated Panel (librarian, faculty, </w:t>
            </w:r>
            <w:proofErr w:type="spellStart"/>
            <w:r>
              <w:rPr>
                <w:sz w:val="20"/>
                <w:szCs w:val="20"/>
              </w:rPr>
              <w:t>edtech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E501F6" w:rsidRDefault="009D65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Roundtable discussion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-Work with BCLA-ALS to develop program, timeline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-BCLA-ALS</w:t>
            </w:r>
          </w:p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BCcampus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</w:tr>
      <w:tr w:rsidR="00E501F6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Cross institutional faculty OER event</w:t>
            </w:r>
          </w:p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-Hands-on, tool-based workshop (i.e. </w:t>
            </w:r>
            <w:proofErr w:type="spellStart"/>
            <w:r>
              <w:rPr>
                <w:sz w:val="20"/>
                <w:szCs w:val="20"/>
              </w:rPr>
              <w:t>Pressbooks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-Could be part of the Open Education Week programming, if not a </w:t>
            </w:r>
            <w:proofErr w:type="spellStart"/>
            <w:r>
              <w:rPr>
                <w:sz w:val="20"/>
                <w:szCs w:val="20"/>
              </w:rPr>
              <w:t>stand alone</w:t>
            </w:r>
            <w:proofErr w:type="spellEnd"/>
            <w:r>
              <w:rPr>
                <w:sz w:val="20"/>
                <w:szCs w:val="20"/>
              </w:rPr>
              <w:t xml:space="preserve"> event </w:t>
            </w:r>
          </w:p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-Example: </w:t>
            </w:r>
            <w:proofErr w:type="spellStart"/>
            <w:r>
              <w:rPr>
                <w:sz w:val="20"/>
                <w:szCs w:val="20"/>
              </w:rPr>
              <w:t>BCcampus</w:t>
            </w:r>
            <w:proofErr w:type="spellEnd"/>
            <w:r>
              <w:rPr>
                <w:sz w:val="20"/>
                <w:szCs w:val="20"/>
              </w:rPr>
              <w:t xml:space="preserve"> sprint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-Working group to develop a program </w:t>
            </w:r>
          </w:p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-Toolkit that could be shared with organizers in other parts of the province </w:t>
            </w:r>
          </w:p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BCcampus</w:t>
            </w:r>
            <w:proofErr w:type="spellEnd"/>
          </w:p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-Creative Commons </w:t>
            </w:r>
          </w:p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-BC post-secondary institutions </w:t>
            </w:r>
          </w:p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-Host institution </w:t>
            </w: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</w:tr>
      <w:tr w:rsidR="00E501F6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</w:tr>
      <w:tr w:rsidR="00E501F6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</w:tr>
      <w:tr w:rsidR="00E501F6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</w:tr>
      <w:tr w:rsidR="00E501F6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</w:tr>
    </w:tbl>
    <w:p w:rsidR="00E501F6" w:rsidRDefault="00E501F6">
      <w:pPr>
        <w:pBdr>
          <w:top w:val="nil"/>
          <w:left w:val="nil"/>
          <w:bottom w:val="nil"/>
          <w:right w:val="nil"/>
          <w:between w:val="nil"/>
        </w:pBdr>
      </w:pPr>
    </w:p>
    <w:p w:rsidR="00E501F6" w:rsidRDefault="00E501F6">
      <w:pPr>
        <w:pBdr>
          <w:top w:val="nil"/>
          <w:left w:val="nil"/>
          <w:bottom w:val="nil"/>
          <w:right w:val="nil"/>
          <w:between w:val="nil"/>
        </w:pBdr>
      </w:pPr>
    </w:p>
    <w:p w:rsidR="00E501F6" w:rsidRDefault="00E501F6">
      <w:pPr>
        <w:pBdr>
          <w:top w:val="nil"/>
          <w:left w:val="nil"/>
          <w:bottom w:val="nil"/>
          <w:right w:val="nil"/>
          <w:between w:val="nil"/>
        </w:pBdr>
      </w:pPr>
    </w:p>
    <w:p w:rsidR="00E501F6" w:rsidRDefault="00E501F6">
      <w:pPr>
        <w:pBdr>
          <w:top w:val="nil"/>
          <w:left w:val="nil"/>
          <w:bottom w:val="nil"/>
          <w:right w:val="nil"/>
          <w:between w:val="nil"/>
        </w:pBdr>
      </w:pPr>
    </w:p>
    <w:p w:rsidR="00E501F6" w:rsidRDefault="00E501F6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303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2535"/>
        <w:gridCol w:w="2760"/>
        <w:gridCol w:w="3210"/>
        <w:gridCol w:w="1770"/>
      </w:tblGrid>
      <w:tr w:rsidR="00E501F6">
        <w:tc>
          <w:tcPr>
            <w:tcW w:w="13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b/>
                <w:sz w:val="24"/>
                <w:szCs w:val="24"/>
                <w:shd w:val="clear" w:color="auto" w:fill="E5DFEC"/>
              </w:rPr>
            </w:pPr>
            <w:r>
              <w:rPr>
                <w:b/>
                <w:sz w:val="24"/>
                <w:szCs w:val="24"/>
                <w:shd w:val="clear" w:color="auto" w:fill="E5DFEC"/>
              </w:rPr>
              <w:t>Goal</w:t>
            </w:r>
          </w:p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b/>
                <w:sz w:val="24"/>
                <w:szCs w:val="24"/>
                <w:shd w:val="clear" w:color="auto" w:fill="E5DFEC"/>
              </w:rPr>
            </w:pPr>
            <w:r>
              <w:rPr>
                <w:b/>
                <w:sz w:val="24"/>
                <w:szCs w:val="24"/>
                <w:shd w:val="clear" w:color="auto" w:fill="E5DFEC"/>
              </w:rPr>
              <w:t>Advocacy</w:t>
            </w:r>
          </w:p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sz w:val="24"/>
                <w:szCs w:val="24"/>
                <w:shd w:val="clear" w:color="auto" w:fill="E5DFEC"/>
              </w:rPr>
            </w:pPr>
            <w:r>
              <w:rPr>
                <w:sz w:val="24"/>
                <w:szCs w:val="24"/>
                <w:shd w:val="clear" w:color="auto" w:fill="E5DFEC"/>
              </w:rPr>
              <w:t xml:space="preserve"> </w:t>
            </w:r>
          </w:p>
        </w:tc>
      </w:tr>
      <w:tr w:rsidR="00E501F6">
        <w:tc>
          <w:tcPr>
            <w:tcW w:w="1303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b/>
                <w:sz w:val="24"/>
                <w:szCs w:val="24"/>
                <w:shd w:val="clear" w:color="auto" w:fill="CCC0D9"/>
              </w:rPr>
            </w:pPr>
            <w:r>
              <w:rPr>
                <w:b/>
                <w:sz w:val="24"/>
                <w:szCs w:val="24"/>
                <w:shd w:val="clear" w:color="auto" w:fill="CCC0D9"/>
              </w:rPr>
              <w:t>Objective</w:t>
            </w:r>
          </w:p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b/>
                <w:sz w:val="24"/>
                <w:szCs w:val="24"/>
                <w:shd w:val="clear" w:color="auto" w:fill="CCC0D9"/>
              </w:rPr>
            </w:pPr>
            <w:r>
              <w:rPr>
                <w:b/>
                <w:sz w:val="24"/>
                <w:szCs w:val="24"/>
                <w:shd w:val="clear" w:color="auto" w:fill="E5DFEC"/>
              </w:rPr>
              <w:t xml:space="preserve">Ensure </w:t>
            </w:r>
            <w:proofErr w:type="gramStart"/>
            <w:r>
              <w:rPr>
                <w:b/>
                <w:sz w:val="24"/>
                <w:szCs w:val="24"/>
                <w:shd w:val="clear" w:color="auto" w:fill="E5DFEC"/>
              </w:rPr>
              <w:t>there’s</w:t>
            </w:r>
            <w:proofErr w:type="gramEnd"/>
            <w:r>
              <w:rPr>
                <w:b/>
                <w:sz w:val="24"/>
                <w:szCs w:val="24"/>
                <w:shd w:val="clear" w:color="auto" w:fill="E5DFEC"/>
              </w:rPr>
              <w:t xml:space="preserve"> an OER librarian from every BC post-secondary institution represented in the group. </w:t>
            </w:r>
          </w:p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sz w:val="24"/>
                <w:szCs w:val="24"/>
                <w:shd w:val="clear" w:color="auto" w:fill="CCC0D9"/>
              </w:rPr>
            </w:pPr>
            <w:r>
              <w:rPr>
                <w:sz w:val="24"/>
                <w:szCs w:val="24"/>
                <w:shd w:val="clear" w:color="auto" w:fill="CCC0D9"/>
              </w:rPr>
              <w:t xml:space="preserve"> </w:t>
            </w:r>
          </w:p>
        </w:tc>
      </w:tr>
      <w:tr w:rsidR="00E501F6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403152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403152"/>
              </w:rPr>
              <w:t>Activity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403152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403152"/>
              </w:rPr>
              <w:t>Resources needed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403152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403152"/>
              </w:rPr>
              <w:t>Partners</w:t>
            </w: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403152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403152"/>
              </w:rPr>
              <w:t>Lead (s)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403152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403152"/>
              </w:rPr>
              <w:t>Working Group (Y/N)</w:t>
            </w:r>
          </w:p>
        </w:tc>
      </w:tr>
      <w:tr w:rsidR="00E501F6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</w:tr>
      <w:tr w:rsidR="00E501F6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</w:tr>
      <w:tr w:rsidR="00E501F6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</w:tr>
      <w:tr w:rsidR="00E501F6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</w:tr>
      <w:tr w:rsidR="00E501F6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</w:tr>
      <w:tr w:rsidR="00E501F6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</w:tr>
      <w:tr w:rsidR="00E501F6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</w:tr>
    </w:tbl>
    <w:p w:rsidR="00E501F6" w:rsidRDefault="00E501F6">
      <w:pPr>
        <w:pBdr>
          <w:top w:val="nil"/>
          <w:left w:val="nil"/>
          <w:bottom w:val="nil"/>
          <w:right w:val="nil"/>
          <w:between w:val="nil"/>
        </w:pBdr>
      </w:pPr>
    </w:p>
    <w:p w:rsidR="00E501F6" w:rsidRDefault="00E501F6">
      <w:pPr>
        <w:pBdr>
          <w:top w:val="nil"/>
          <w:left w:val="nil"/>
          <w:bottom w:val="nil"/>
          <w:right w:val="nil"/>
          <w:between w:val="nil"/>
        </w:pBdr>
      </w:pPr>
    </w:p>
    <w:p w:rsidR="00E501F6" w:rsidRDefault="00E501F6">
      <w:pPr>
        <w:pBdr>
          <w:top w:val="nil"/>
          <w:left w:val="nil"/>
          <w:bottom w:val="nil"/>
          <w:right w:val="nil"/>
          <w:between w:val="nil"/>
        </w:pBdr>
      </w:pPr>
    </w:p>
    <w:p w:rsidR="00E501F6" w:rsidRDefault="00E501F6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1303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2535"/>
        <w:gridCol w:w="2760"/>
        <w:gridCol w:w="3210"/>
        <w:gridCol w:w="1770"/>
      </w:tblGrid>
      <w:tr w:rsidR="00E501F6">
        <w:tc>
          <w:tcPr>
            <w:tcW w:w="13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b/>
                <w:sz w:val="24"/>
                <w:szCs w:val="24"/>
                <w:shd w:val="clear" w:color="auto" w:fill="E5DFEC"/>
              </w:rPr>
            </w:pPr>
            <w:r>
              <w:rPr>
                <w:b/>
                <w:sz w:val="24"/>
                <w:szCs w:val="24"/>
                <w:shd w:val="clear" w:color="auto" w:fill="E5DFEC"/>
              </w:rPr>
              <w:t>Goal</w:t>
            </w:r>
          </w:p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40"/>
              <w:rPr>
                <w:b/>
                <w:sz w:val="24"/>
                <w:szCs w:val="24"/>
                <w:shd w:val="clear" w:color="auto" w:fill="E5DFEC"/>
              </w:rPr>
            </w:pPr>
            <w:r>
              <w:rPr>
                <w:b/>
                <w:sz w:val="24"/>
                <w:szCs w:val="24"/>
                <w:shd w:val="clear" w:color="auto" w:fill="E5DFEC"/>
              </w:rPr>
              <w:t>Create, share, and exchange OE practices and resources across BC.</w:t>
            </w:r>
          </w:p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sz w:val="24"/>
                <w:szCs w:val="24"/>
                <w:shd w:val="clear" w:color="auto" w:fill="E5DFEC"/>
              </w:rPr>
            </w:pPr>
          </w:p>
        </w:tc>
      </w:tr>
      <w:tr w:rsidR="00E501F6">
        <w:tc>
          <w:tcPr>
            <w:tcW w:w="1303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b/>
                <w:sz w:val="24"/>
                <w:szCs w:val="24"/>
                <w:shd w:val="clear" w:color="auto" w:fill="CCC0D9"/>
              </w:rPr>
            </w:pPr>
            <w:r>
              <w:rPr>
                <w:b/>
                <w:sz w:val="24"/>
                <w:szCs w:val="24"/>
                <w:shd w:val="clear" w:color="auto" w:fill="CCC0D9"/>
              </w:rPr>
              <w:t>Objective</w:t>
            </w:r>
          </w:p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b/>
                <w:sz w:val="24"/>
                <w:szCs w:val="24"/>
                <w:shd w:val="clear" w:color="auto" w:fill="CCC0D9"/>
              </w:rPr>
            </w:pPr>
            <w:r>
              <w:rPr>
                <w:sz w:val="24"/>
                <w:szCs w:val="24"/>
                <w:shd w:val="clear" w:color="auto" w:fill="E5DFEC"/>
              </w:rPr>
              <w:t xml:space="preserve"> Maintain currency of resources.</w:t>
            </w:r>
          </w:p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sz w:val="24"/>
                <w:szCs w:val="24"/>
                <w:shd w:val="clear" w:color="auto" w:fill="CCC0D9"/>
              </w:rPr>
            </w:pPr>
            <w:r>
              <w:rPr>
                <w:sz w:val="24"/>
                <w:szCs w:val="24"/>
                <w:shd w:val="clear" w:color="auto" w:fill="CCC0D9"/>
              </w:rPr>
              <w:t xml:space="preserve"> </w:t>
            </w:r>
          </w:p>
        </w:tc>
      </w:tr>
      <w:tr w:rsidR="00E501F6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403152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403152"/>
              </w:rPr>
              <w:t>Activity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403152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403152"/>
              </w:rPr>
              <w:t>Resources needed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403152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403152"/>
              </w:rPr>
              <w:t>Partners</w:t>
            </w: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403152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403152"/>
              </w:rPr>
              <w:t>Lead (s)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9D6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403152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403152"/>
              </w:rPr>
              <w:t>Working Group (Y/N)</w:t>
            </w:r>
          </w:p>
        </w:tc>
      </w:tr>
      <w:tr w:rsidR="00E501F6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</w:tr>
      <w:tr w:rsidR="00E501F6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</w:tr>
      <w:tr w:rsidR="00E501F6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</w:tr>
      <w:tr w:rsidR="00E501F6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</w:tr>
      <w:tr w:rsidR="00E501F6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</w:tr>
      <w:tr w:rsidR="00E501F6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</w:tr>
      <w:tr w:rsidR="00E501F6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F6" w:rsidRDefault="00E50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</w:tr>
    </w:tbl>
    <w:p w:rsidR="00E501F6" w:rsidRDefault="00E501F6">
      <w:pPr>
        <w:pBdr>
          <w:top w:val="nil"/>
          <w:left w:val="nil"/>
          <w:bottom w:val="nil"/>
          <w:right w:val="nil"/>
          <w:between w:val="nil"/>
        </w:pBdr>
      </w:pPr>
    </w:p>
    <w:sectPr w:rsidR="00E501F6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E6A15"/>
    <w:multiLevelType w:val="multilevel"/>
    <w:tmpl w:val="FD58AA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052593"/>
    <w:multiLevelType w:val="multilevel"/>
    <w:tmpl w:val="46BE67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F6"/>
    <w:rsid w:val="009D65E4"/>
    <w:rsid w:val="00E5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53798D-F2F1-411F-B76E-D3319176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eneducationweek.org/ev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Smith</dc:creator>
  <cp:lastModifiedBy>Brenda Smith</cp:lastModifiedBy>
  <cp:revision>2</cp:revision>
  <dcterms:created xsi:type="dcterms:W3CDTF">2018-06-28T22:21:00Z</dcterms:created>
  <dcterms:modified xsi:type="dcterms:W3CDTF">2018-06-28T22:21:00Z</dcterms:modified>
</cp:coreProperties>
</file>